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CDB" w:rsidRPr="0084601F" w:rsidRDefault="00BE2CDB" w:rsidP="00BE2CDB">
      <w:pPr>
        <w:spacing w:after="0" w:line="240" w:lineRule="auto"/>
        <w:jc w:val="center"/>
        <w:rPr>
          <w:rFonts w:ascii="Blue Highway Linocut" w:hAnsi="Blue Highway Linocut"/>
          <w:sz w:val="28"/>
        </w:rPr>
      </w:pPr>
      <w:r w:rsidRPr="0084601F">
        <w:rPr>
          <w:rFonts w:ascii="Times New Roman" w:hAnsi="Times New Roman"/>
          <w:sz w:val="28"/>
        </w:rPr>
        <w:t>Технологическая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карта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урока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литературного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чтения</w:t>
      </w:r>
      <w:r w:rsidRPr="00FF50B4">
        <w:rPr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в</w:t>
      </w:r>
      <w:r w:rsidRPr="0084601F">
        <w:rPr>
          <w:rFonts w:ascii="Blue Highway Linocut" w:hAnsi="Blue Highway Linocut"/>
          <w:sz w:val="28"/>
        </w:rPr>
        <w:t xml:space="preserve"> 4 </w:t>
      </w:r>
      <w:r w:rsidRPr="0084601F">
        <w:rPr>
          <w:rFonts w:ascii="Times New Roman" w:hAnsi="Times New Roman"/>
          <w:sz w:val="28"/>
        </w:rPr>
        <w:t>классе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по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теме</w:t>
      </w:r>
      <w:r w:rsidRPr="0084601F">
        <w:rPr>
          <w:rFonts w:ascii="Blue Highway Linocut" w:hAnsi="Blue Highway Linocut"/>
          <w:sz w:val="28"/>
        </w:rPr>
        <w:t xml:space="preserve"> </w:t>
      </w:r>
      <w:proofErr w:type="spellStart"/>
      <w:r w:rsidRPr="0084601F">
        <w:rPr>
          <w:rFonts w:ascii="Times New Roman" w:hAnsi="Times New Roman"/>
          <w:sz w:val="28"/>
        </w:rPr>
        <w:t>И</w:t>
      </w:r>
      <w:r w:rsidRPr="0084601F">
        <w:rPr>
          <w:rFonts w:ascii="Blue Highway Linocut" w:hAnsi="Blue Highway Linocut"/>
          <w:sz w:val="28"/>
        </w:rPr>
        <w:t>.</w:t>
      </w:r>
      <w:r w:rsidRPr="0084601F">
        <w:rPr>
          <w:rFonts w:ascii="Times New Roman" w:hAnsi="Times New Roman"/>
          <w:sz w:val="28"/>
        </w:rPr>
        <w:t>А</w:t>
      </w:r>
      <w:r w:rsidRPr="0084601F">
        <w:rPr>
          <w:rFonts w:ascii="Blue Highway Linocut" w:hAnsi="Blue Highway Linocut"/>
          <w:sz w:val="28"/>
        </w:rPr>
        <w:t>.</w:t>
      </w:r>
      <w:r w:rsidRPr="0084601F">
        <w:rPr>
          <w:rFonts w:ascii="Times New Roman" w:hAnsi="Times New Roman"/>
          <w:sz w:val="28"/>
        </w:rPr>
        <w:t>Бунин</w:t>
      </w:r>
      <w:proofErr w:type="spellEnd"/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Blue Highway Linocut" w:hAnsi="Blue Highway Linocut" w:cs="Blue Highway Linocut"/>
          <w:sz w:val="28"/>
        </w:rPr>
        <w:t>«</w:t>
      </w:r>
      <w:r w:rsidRPr="0084601F">
        <w:rPr>
          <w:rFonts w:ascii="Times New Roman" w:hAnsi="Times New Roman"/>
          <w:sz w:val="28"/>
        </w:rPr>
        <w:t>Листопад</w:t>
      </w:r>
      <w:r w:rsidRPr="0084601F">
        <w:rPr>
          <w:rFonts w:ascii="Blue Highway Linocut" w:hAnsi="Blue Highway Linocut" w:cs="Blue Highway Linocut"/>
          <w:sz w:val="28"/>
        </w:rPr>
        <w:t>»</w:t>
      </w:r>
    </w:p>
    <w:p w:rsidR="00BE2CDB" w:rsidRPr="0084601F" w:rsidRDefault="00BE2CDB" w:rsidP="00BE2CDB">
      <w:pPr>
        <w:jc w:val="center"/>
        <w:rPr>
          <w:rFonts w:ascii="Blue Highway Linocut" w:hAnsi="Blue Highway Linocut"/>
        </w:rPr>
      </w:pPr>
      <w:r w:rsidRPr="0084601F">
        <w:rPr>
          <w:rFonts w:ascii="Times New Roman" w:hAnsi="Times New Roman"/>
          <w:sz w:val="28"/>
        </w:rPr>
        <w:t>в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технологии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Blue Highway Linocut" w:hAnsi="Blue Highway Linocut" w:cs="Blue Highway Linocut"/>
          <w:sz w:val="28"/>
        </w:rPr>
        <w:t>«</w:t>
      </w:r>
      <w:r w:rsidRPr="0084601F">
        <w:rPr>
          <w:rFonts w:ascii="Times New Roman" w:hAnsi="Times New Roman"/>
          <w:sz w:val="28"/>
        </w:rPr>
        <w:t>Развитие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критического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мышления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через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чтение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и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письмо</w:t>
      </w:r>
      <w:r w:rsidRPr="0084601F">
        <w:rPr>
          <w:rFonts w:ascii="Blue Highway Linocut" w:hAnsi="Blue Highway Linocut"/>
          <w:sz w:val="28"/>
        </w:rPr>
        <w:t xml:space="preserve"> (</w:t>
      </w:r>
      <w:r w:rsidRPr="0084601F">
        <w:rPr>
          <w:rFonts w:ascii="Times New Roman" w:hAnsi="Times New Roman"/>
          <w:sz w:val="28"/>
        </w:rPr>
        <w:t>РКМЧП</w:t>
      </w:r>
      <w:r w:rsidRPr="0084601F">
        <w:rPr>
          <w:rFonts w:ascii="Blue Highway Linocut" w:hAnsi="Blue Highway Linocut"/>
          <w:sz w:val="28"/>
        </w:rPr>
        <w:t>)</w:t>
      </w:r>
      <w:r w:rsidRPr="0084601F">
        <w:rPr>
          <w:rFonts w:ascii="Blue Highway Linocut" w:hAnsi="Blue Highway Linocut" w:cs="Blue Highway Linocut"/>
          <w:sz w:val="28"/>
        </w:rPr>
        <w:t>»</w:t>
      </w:r>
      <w:r w:rsidRPr="0084601F">
        <w:rPr>
          <w:rFonts w:ascii="Blue Highway Linocut" w:hAnsi="Blue Highway Linocut"/>
          <w:sz w:val="28"/>
        </w:rPr>
        <w:t xml:space="preserve">  </w:t>
      </w:r>
      <w:r w:rsidRPr="0084601F">
        <w:rPr>
          <w:rFonts w:ascii="Times New Roman" w:hAnsi="Times New Roman"/>
          <w:sz w:val="28"/>
        </w:rPr>
        <w:t>с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элементами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ИКТ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и</w:t>
      </w:r>
      <w:r w:rsidRPr="0084601F">
        <w:rPr>
          <w:rFonts w:ascii="Blue Highway Linocut" w:hAnsi="Blue Highway Linocut"/>
          <w:sz w:val="28"/>
        </w:rPr>
        <w:t xml:space="preserve"> </w:t>
      </w:r>
      <w:r w:rsidRPr="0084601F">
        <w:rPr>
          <w:rFonts w:ascii="Times New Roman" w:hAnsi="Times New Roman"/>
          <w:sz w:val="28"/>
        </w:rPr>
        <w:t>ЭОР</w:t>
      </w:r>
      <w:r w:rsidRPr="0084601F">
        <w:rPr>
          <w:rFonts w:ascii="Blue Highway Linocut" w:hAnsi="Blue Highway Linocut"/>
          <w:sz w:val="28"/>
        </w:rPr>
        <w:t>.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126"/>
        <w:gridCol w:w="1276"/>
        <w:gridCol w:w="6150"/>
      </w:tblGrid>
      <w:tr w:rsidR="00BE2CDB" w:rsidRPr="0084601F" w:rsidTr="000B6D10">
        <w:trPr>
          <w:trHeight w:val="281"/>
        </w:trPr>
        <w:tc>
          <w:tcPr>
            <w:tcW w:w="1809" w:type="dxa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Дидактич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е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ская стру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к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тура ур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о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ка</w:t>
            </w:r>
          </w:p>
        </w:tc>
        <w:tc>
          <w:tcPr>
            <w:tcW w:w="2127" w:type="dxa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Элементы ИКТ и ЭОР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Деятел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ь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ность учит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е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Деятел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ь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ность уч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е</w:t>
            </w: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ника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Приёмы</w:t>
            </w: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i/>
                <w:sz w:val="28"/>
                <w:szCs w:val="28"/>
              </w:rPr>
              <w:t>Результаты (УУД)</w:t>
            </w:r>
          </w:p>
        </w:tc>
      </w:tr>
      <w:tr w:rsidR="00BE2CDB" w:rsidRPr="0084601F" w:rsidTr="000B6D10">
        <w:trPr>
          <w:trHeight w:val="1672"/>
        </w:trPr>
        <w:tc>
          <w:tcPr>
            <w:tcW w:w="1809" w:type="dxa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Организ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ционный м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мент.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Вызов.</w:t>
            </w:r>
          </w:p>
        </w:tc>
        <w:tc>
          <w:tcPr>
            <w:tcW w:w="2127" w:type="dxa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b/>
                <w:sz w:val="24"/>
                <w:szCs w:val="24"/>
              </w:rPr>
              <w:t>Мультимеди</w:t>
            </w:r>
            <w:r w:rsidRPr="0084601F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84601F">
              <w:rPr>
                <w:rFonts w:ascii="Times New Roman" w:hAnsi="Times New Roman"/>
                <w:b/>
                <w:sz w:val="24"/>
                <w:szCs w:val="24"/>
              </w:rPr>
              <w:t>ная программа: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 ..\Развитие Речи - Учимся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 xml:space="preserve">оворить </w:t>
            </w:r>
            <w:proofErr w:type="spellStart"/>
            <w:r w:rsidRPr="0084601F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ь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но.lnk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Создает учебную ситуацию, мот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вирующую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 к учебной деятельн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Организует деятельность учащихся по актуализации име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 знаний.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Создаёт усл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вия для возникнов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ния  внутренней потребности включения учащихся в учебную деятел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ь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ность.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Участвуют в учебной ситу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ции, осознают 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тив и цель пре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д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стоящей деятел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ь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ности, актуализ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руют имеющиеся знания, отв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чают на вопросы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теля, выполняют предложенные задания. 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Уди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ляй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т. е. установление учащимися связи между целью учебной деятел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ее мотивом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75"/>
              </w:tabs>
              <w:spacing w:after="0" w:line="240" w:lineRule="auto"/>
              <w:ind w:left="175" w:hanging="142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целеполагание как постановка учебной з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дачи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75"/>
              </w:tabs>
              <w:spacing w:after="0" w:line="240" w:lineRule="auto"/>
              <w:ind w:left="175" w:hanging="142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— выделение и осознание учащи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того, что уже усвоено и что еще нужно </w:t>
            </w:r>
            <w:proofErr w:type="gram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</w:t>
            </w:r>
            <w:proofErr w:type="gramEnd"/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выделение и формулирование позн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вательной цели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 в устной и письме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форме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объектов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синтез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 свои мысли в соответствии с задачами и услови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коммуникации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CDB" w:rsidRPr="0084601F" w:rsidTr="000B6D10">
        <w:trPr>
          <w:trHeight w:val="266"/>
        </w:trPr>
        <w:tc>
          <w:tcPr>
            <w:tcW w:w="1809" w:type="dxa"/>
          </w:tcPr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b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Осмысл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ние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2CDB" w:rsidRPr="00FD1815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1.Актуализация зн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ний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</w:rPr>
            </w:pP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E2CDB" w:rsidRDefault="00BE2CDB" w:rsidP="00BE2CD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601F">
              <w:rPr>
                <w:rFonts w:ascii="Times New Roman" w:hAnsi="Times New Roman"/>
                <w:b/>
                <w:sz w:val="24"/>
                <w:szCs w:val="24"/>
              </w:rPr>
              <w:t>Музыкальный файл</w:t>
            </w:r>
          </w:p>
          <w:p w:rsidR="00BE2CDB" w:rsidRPr="0084601F" w:rsidRDefault="00BE2CDB" w:rsidP="00BE2CD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2CDB" w:rsidRPr="0084601F" w:rsidRDefault="00BE2CDB" w:rsidP="000B6D1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..\</w:t>
              </w:r>
              <w:proofErr w:type="spellStart"/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П.И.Чайковский</w:t>
              </w:r>
              <w:proofErr w:type="spellEnd"/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Времена Года. Осенняя песня..</w:t>
              </w:r>
              <w:proofErr w:type="spellStart"/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mp</w:t>
              </w:r>
              <w:proofErr w:type="spellEnd"/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</w:t>
              </w:r>
            </w:hyperlink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Репроду</w:t>
            </w:r>
            <w:r w:rsidRPr="008460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8460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ция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Золотая осень </w:t>
              </w:r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Л</w:t>
              </w:r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е</w:t>
              </w:r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витан.jpg</w:t>
              </w:r>
            </w:hyperlink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деятельность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щихся.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Отслеживает ст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пень активности 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боты.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Консультир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у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ет.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lastRenderedPageBreak/>
              <w:t>Предлагает ра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личные приёмы для вдумчивого чтения и размы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ления о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танном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Обеспечивает сохранение интереса к изуча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мой теме.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 контакт с 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опоставляет информацию с им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ющимся знанием и оп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том;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 xml:space="preserve">выявляют </w:t>
            </w:r>
            <w:r w:rsidRPr="0084601F">
              <w:rPr>
                <w:rFonts w:ascii="Times New Roman" w:hAnsi="Times New Roman"/>
                <w:sz w:val="24"/>
                <w:szCs w:val="24"/>
              </w:rPr>
              <w:lastRenderedPageBreak/>
              <w:t>неясн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отслеживают  процесс знако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ства с новой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проводят класс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фикацию, град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готовятся к анализу и 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суждению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прочита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 xml:space="preserve"> и усл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шанного.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 и мысль</w:t>
            </w: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т. е. установление учащимися связи между целью учебной деятел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ее мотивом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прогнозирование — предвосхищение результата и уровня усвоения знаний, его временных характер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стик;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способность к мобил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сил и энергии, к волевому усилию и к преодолению препя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 выделение необходимой информации; применение методов информацио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поиска,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условий;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смысловое чтение 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объектов с целью выделения пр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знаков 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оснований и критериев для сравн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доказательство;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создание способов решения пр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 творческого и поискового х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 свои мысли в соответствии с задачами и услов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 коммуникации</w:t>
            </w:r>
          </w:p>
        </w:tc>
      </w:tr>
      <w:tr w:rsidR="00BE2CDB" w:rsidRPr="0084601F" w:rsidTr="000B6D10">
        <w:trPr>
          <w:trHeight w:val="266"/>
        </w:trPr>
        <w:tc>
          <w:tcPr>
            <w:tcW w:w="1809" w:type="dxa"/>
          </w:tcPr>
          <w:p w:rsidR="00BE2CDB" w:rsidRPr="00FD1815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2. </w:t>
            </w:r>
            <w:proofErr w:type="spellStart"/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Целепол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о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гание</w:t>
            </w:r>
            <w:proofErr w:type="spellEnd"/>
          </w:p>
        </w:tc>
        <w:tc>
          <w:tcPr>
            <w:tcW w:w="2127" w:type="dxa"/>
          </w:tcPr>
          <w:p w:rsidR="00BE2CDB" w:rsidRDefault="00BE2CDB" w:rsidP="000B6D1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Слайд - шоу Л</w:t>
              </w:r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и</w:t>
              </w:r>
              <w:r w:rsidRPr="0084601F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стопад.pptx</w:t>
              </w:r>
            </w:hyperlink>
          </w:p>
          <w:p w:rsidR="00BE2CDB" w:rsidRPr="0084601F" w:rsidRDefault="00BE2CDB" w:rsidP="000B6D1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Pr="00FF50B4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И.А.Бунин</w:t>
              </w:r>
              <w:proofErr w:type="spellEnd"/>
              <w:r w:rsidRPr="00FF50B4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- Л</w:t>
              </w:r>
              <w:r w:rsidRPr="00FF50B4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и</w:t>
              </w:r>
              <w:r w:rsidRPr="00FF50B4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стопад.mp4</w:t>
              </w:r>
            </w:hyperlink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Организует деятельность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Отслеживает ст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пень активности 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боты;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консультирует;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служит источн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ком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предлагает ра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личные приёмы для вдумчивого чтения и размы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ления о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танном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обеспечивает сохранение интереса к изуча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мой теме;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Осуществляет контакт с 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опоставляет информацию с им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ющимся знанием и оп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том;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выявляют неясн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отслеживают  процесс знако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ства с новой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проводят класс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фикацию, град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готовятся к анализу и 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суждению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прочита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 xml:space="preserve"> и усл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шанного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Привл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кательная цель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т. е. установление учащимися связи между целью учебной деятел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ее мотивом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— определение последовательности промежуточных целей с учетом конечного резул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тата; составление плана и последовательности де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прогнозирование — предвосхищение результата и уровня усвоения знаний, его временных характер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стик;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 выделение необходимой информации; применение методов информацио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поиска,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создание алгоритмов деятельн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при решении проблем творческого и поискового х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выдвижение гипотез и их обоснование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создание способов решения пр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 творческого и поискового х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BE2CD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 свои мысли в соответствии с задачами и условиями ко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муникации</w:t>
            </w:r>
          </w:p>
        </w:tc>
      </w:tr>
      <w:tr w:rsidR="00BE2CDB" w:rsidRPr="0084601F" w:rsidTr="000B6D10">
        <w:trPr>
          <w:trHeight w:val="266"/>
        </w:trPr>
        <w:tc>
          <w:tcPr>
            <w:tcW w:w="1809" w:type="dxa"/>
          </w:tcPr>
          <w:p w:rsidR="00BE2CDB" w:rsidRPr="00FD1815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3. Откр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ы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тие н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о</w:t>
            </w:r>
            <w:r w:rsidRPr="00FD1815">
              <w:rPr>
                <w:rFonts w:ascii="Times New Roman" w:hAnsi="Times New Roman"/>
                <w:b/>
                <w:i/>
                <w:sz w:val="28"/>
                <w:szCs w:val="28"/>
              </w:rPr>
              <w:t>вого знания</w:t>
            </w:r>
          </w:p>
        </w:tc>
        <w:tc>
          <w:tcPr>
            <w:tcW w:w="2127" w:type="dxa"/>
          </w:tcPr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hyperlink r:id="rId10" w:history="1">
              <w:r w:rsidRPr="0084601F">
                <w:rPr>
                  <w:rStyle w:val="a4"/>
                  <w:rFonts w:ascii="Times New Roman" w:hAnsi="Times New Roman"/>
                  <w:noProof/>
                  <w:sz w:val="24"/>
                  <w:szCs w:val="24"/>
                </w:rPr>
                <w:t>Портрет И.А.Бунин.jpg</w:t>
              </w:r>
            </w:hyperlink>
            <w:r w:rsidRPr="0084601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Система ко</w:t>
            </w:r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троля и мониторинга кач</w:t>
            </w:r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ства знаний </w:t>
            </w:r>
            <w:proofErr w:type="spellStart"/>
            <w:r w:rsidRPr="0084601F"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PROclass</w:t>
            </w:r>
            <w:proofErr w:type="spellEnd"/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11" w:history="1">
              <w:proofErr w:type="spellStart"/>
              <w:r w:rsidRPr="0084601F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proclass</w:t>
              </w:r>
              <w:proofErr w:type="spellEnd"/>
              <w:r w:rsidRPr="0084601F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 xml:space="preserve"> - </w:t>
              </w:r>
              <w:proofErr w:type="spellStart"/>
              <w:r w:rsidRPr="0084601F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Я</w:t>
              </w:r>
              <w:r w:rsidRPr="0084601F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р</w:t>
              </w:r>
              <w:r w:rsidRPr="0084601F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лык.lnk</w:t>
              </w:r>
              <w:proofErr w:type="spellEnd"/>
            </w:hyperlink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Style w:val="apple-converted-space"/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E2CDB" w:rsidRPr="0084601F" w:rsidRDefault="00BE2CDB" w:rsidP="000B6D10">
            <w:pPr>
              <w:pStyle w:val="a5"/>
              <w:spacing w:before="0" w:beforeAutospacing="0" w:after="0" w:afterAutospacing="0"/>
              <w:rPr>
                <w:b/>
              </w:rPr>
            </w:pPr>
            <w:r w:rsidRPr="0084601F">
              <w:rPr>
                <w:b/>
              </w:rPr>
              <w:t>Тест</w:t>
            </w:r>
          </w:p>
          <w:p w:rsidR="00BE2CDB" w:rsidRPr="0084601F" w:rsidRDefault="00BE2CDB" w:rsidP="000B6D10">
            <w:pPr>
              <w:pStyle w:val="a5"/>
              <w:spacing w:before="0" w:beforeAutospacing="0" w:after="0" w:afterAutospacing="0"/>
              <w:rPr>
                <w:rStyle w:val="apple-converted-space"/>
                <w:b/>
                <w:color w:val="000000"/>
              </w:rPr>
            </w:pPr>
            <w:hyperlink r:id="rId12" w:history="1">
              <w:r w:rsidRPr="0084601F">
                <w:rPr>
                  <w:rStyle w:val="a4"/>
                  <w:b/>
                </w:rPr>
                <w:t>Выразительные языковые сре</w:t>
              </w:r>
              <w:r w:rsidRPr="0084601F">
                <w:rPr>
                  <w:rStyle w:val="a4"/>
                  <w:b/>
                </w:rPr>
                <w:t>д</w:t>
              </w:r>
              <w:r w:rsidRPr="0084601F">
                <w:rPr>
                  <w:rStyle w:val="a4"/>
                  <w:b/>
                </w:rPr>
                <w:t>ства.pptx</w:t>
              </w:r>
            </w:hyperlink>
            <w:r w:rsidRPr="0084601F">
              <w:rPr>
                <w:rStyle w:val="apple-converted-space"/>
                <w:b/>
                <w:color w:val="000000"/>
              </w:rPr>
              <w:t xml:space="preserve">  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</w:t>
            </w:r>
          </w:p>
          <w:p w:rsidR="00BE2CDB" w:rsidRPr="0084601F" w:rsidRDefault="00BE2CDB" w:rsidP="000B6D10">
            <w:pPr>
              <w:pStyle w:val="a5"/>
              <w:spacing w:before="0" w:beforeAutospacing="0" w:after="0" w:afterAutospacing="0" w:line="360" w:lineRule="auto"/>
              <w:rPr>
                <w:b/>
              </w:rPr>
            </w:pPr>
            <w:r w:rsidRPr="0084601F">
              <w:rPr>
                <w:b/>
              </w:rPr>
              <w:t>Интерактивное з</w:t>
            </w:r>
            <w:r w:rsidRPr="0084601F">
              <w:rPr>
                <w:b/>
              </w:rPr>
              <w:t>а</w:t>
            </w:r>
            <w:r w:rsidRPr="0084601F">
              <w:rPr>
                <w:b/>
              </w:rPr>
              <w:t xml:space="preserve">дание. </w:t>
            </w:r>
          </w:p>
          <w:p w:rsidR="00BE2CDB" w:rsidRPr="0084601F" w:rsidRDefault="00BE2CDB" w:rsidP="000B6D10">
            <w:pPr>
              <w:pStyle w:val="a5"/>
              <w:spacing w:before="0" w:beforeAutospacing="0" w:after="0" w:afterAutospacing="0" w:line="360" w:lineRule="auto"/>
              <w:rPr>
                <w:b/>
              </w:rPr>
            </w:pPr>
            <w:r w:rsidRPr="0084601F">
              <w:rPr>
                <w:b/>
              </w:rPr>
              <w:t>"Листопад"</w:t>
            </w:r>
            <w:r w:rsidRPr="0084601F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 (N 139257)</w:t>
            </w:r>
          </w:p>
          <w:p w:rsidR="00BE2CDB" w:rsidRPr="0084601F" w:rsidRDefault="00BE2CDB" w:rsidP="000B6D10">
            <w:pPr>
              <w:pStyle w:val="a5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hyperlink r:id="rId13" w:history="1">
              <w:r w:rsidRPr="0084601F">
                <w:rPr>
                  <w:rStyle w:val="a4"/>
                  <w:b/>
                </w:rPr>
                <w:t>http://files.school-collection.edu.ru/dlrstore/79cea10c-0a01-00ee-0168-989eac249c53/%5BRUS5_005%5D_%5BIM_142%5D.swf</w:t>
              </w:r>
            </w:hyperlink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Организует деятельность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Отслеживает ст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пень активности 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боты;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консультирует;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служит источн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ком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предлагает ра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личные приёмы для вдумчивого чтения и размы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ления о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танном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2CDB" w:rsidRPr="0084601F" w:rsidRDefault="00BE2CDB" w:rsidP="000B6D10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обеспечивает сохранение интереса к изуча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мой теме;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Осуществляет контакт с 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Сопоставляет информацию с им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ющимся знанием и оп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том;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выявляют неясн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отслеживают  процесс знако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ства с новой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цией;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проводят класс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фикацию, град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готовятся к анализу и 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 xml:space="preserve">суждению </w:t>
            </w:r>
            <w:proofErr w:type="gramStart"/>
            <w:r w:rsidRPr="0084601F">
              <w:rPr>
                <w:rFonts w:ascii="Times New Roman" w:hAnsi="Times New Roman"/>
                <w:sz w:val="24"/>
                <w:szCs w:val="24"/>
              </w:rPr>
              <w:t>прочита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84601F">
              <w:rPr>
                <w:rFonts w:ascii="Times New Roman" w:hAnsi="Times New Roman"/>
                <w:sz w:val="24"/>
                <w:szCs w:val="24"/>
              </w:rPr>
              <w:t xml:space="preserve"> и усл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шанного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Выдел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ние кл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чевых слов.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Обучение сообща.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Соста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ление кластера.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Чтение текста с марк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ровкой.</w:t>
            </w: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прогнозирование — предвосхищение результата и уровня усвоения знаний, его временных характер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стик;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в форме сличения способа действия и его 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зультата с заданным эталоном с целью обнаружения отклонений и отл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от эталона;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коррекция — внесение необходимых д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полнений и корректив в </w:t>
            </w:r>
            <w:proofErr w:type="gram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способ действия в случае расхождения эталона, реального действия и его 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зультата;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способность к мобил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сил и энергии, к волевому усилию и к преодолению препя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 выделение необходимой информации; применение методов информацио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поиска,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 в устной и письме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форме;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условий;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смысловое чтение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создание алгоритмов деятельн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при решении проблем творческого и поискового х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объектов с целью выделения пр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знаков 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синтез — составление целого из частей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подведение под понятие, выведение сле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ствий;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логической цепи рассуждений;</w:t>
            </w:r>
          </w:p>
          <w:p w:rsidR="00BE2CDB" w:rsidRPr="0084601F" w:rsidRDefault="00BE2CDB" w:rsidP="000B6D10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создание способов решения пр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блем творческого и поискового х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учебного сотрудничества с учит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лем и сверстниками — определение цели, функций участников, способов вза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модействия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постановка вопросов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разрешение конфликтов – выявление,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идентификация проблемы, поиск и оценка альтерн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тивных способов разрешения конфликта,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решения и его реализация;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поведением партнера — контроль, ко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рекция, оценка его действий;</w:t>
            </w:r>
          </w:p>
          <w:p w:rsidR="00BE2CDB" w:rsidRPr="0084601F" w:rsidRDefault="00BE2CDB" w:rsidP="000B6D10">
            <w:pPr>
              <w:numPr>
                <w:ilvl w:val="0"/>
                <w:numId w:val="2"/>
              </w:numPr>
              <w:spacing w:after="0" w:line="240" w:lineRule="auto"/>
              <w:ind w:left="409" w:hanging="283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 свои мысли в соответствии с задачами и условиями коммун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кации</w:t>
            </w:r>
          </w:p>
        </w:tc>
      </w:tr>
      <w:tr w:rsidR="00BE2CDB" w:rsidRPr="0084601F" w:rsidTr="000B6D10">
        <w:trPr>
          <w:trHeight w:val="281"/>
        </w:trPr>
        <w:tc>
          <w:tcPr>
            <w:tcW w:w="1809" w:type="dxa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601F">
              <w:rPr>
                <w:rFonts w:ascii="Times New Roman" w:hAnsi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2127" w:type="dxa"/>
          </w:tcPr>
          <w:p w:rsidR="00BE2CDB" w:rsidRPr="0084601F" w:rsidRDefault="00BE2CDB" w:rsidP="000B6D10">
            <w:pPr>
              <w:pStyle w:val="a5"/>
              <w:spacing w:after="0"/>
              <w:contextualSpacing/>
              <w:jc w:val="both"/>
              <w:rPr>
                <w:b/>
                <w:color w:val="000000"/>
              </w:rPr>
            </w:pPr>
            <w:r w:rsidRPr="0084601F">
              <w:rPr>
                <w:b/>
                <w:color w:val="000000"/>
              </w:rPr>
              <w:t>Документ-камера</w:t>
            </w:r>
          </w:p>
          <w:p w:rsidR="00BE2CDB" w:rsidRPr="0084601F" w:rsidRDefault="00BE2CDB" w:rsidP="000B6D10">
            <w:pPr>
              <w:pStyle w:val="a5"/>
              <w:spacing w:after="0"/>
              <w:contextualSpacing/>
              <w:jc w:val="both"/>
              <w:rPr>
                <w:color w:val="000000"/>
              </w:rPr>
            </w:pPr>
            <w:hyperlink r:id="rId14" w:history="1">
              <w:proofErr w:type="spellStart"/>
              <w:r w:rsidRPr="0084601F">
                <w:rPr>
                  <w:rStyle w:val="a4"/>
                </w:rPr>
                <w:t>Applied</w:t>
              </w:r>
              <w:proofErr w:type="spellEnd"/>
              <w:r w:rsidRPr="0084601F">
                <w:rPr>
                  <w:rStyle w:val="a4"/>
                </w:rPr>
                <w:t xml:space="preserve"> </w:t>
              </w:r>
              <w:proofErr w:type="spellStart"/>
              <w:r w:rsidRPr="0084601F">
                <w:rPr>
                  <w:rStyle w:val="a4"/>
                </w:rPr>
                <w:t>Vision</w:t>
              </w:r>
              <w:proofErr w:type="spellEnd"/>
              <w:r w:rsidRPr="0084601F">
                <w:rPr>
                  <w:rStyle w:val="a4"/>
                </w:rPr>
                <w:t xml:space="preserve"> 4 - </w:t>
              </w:r>
              <w:proofErr w:type="spellStart"/>
              <w:r w:rsidRPr="0084601F">
                <w:rPr>
                  <w:rStyle w:val="a4"/>
                </w:rPr>
                <w:t>Я</w:t>
              </w:r>
              <w:r w:rsidRPr="0084601F">
                <w:rPr>
                  <w:rStyle w:val="a4"/>
                </w:rPr>
                <w:t>р</w:t>
              </w:r>
              <w:r w:rsidRPr="0084601F">
                <w:rPr>
                  <w:rStyle w:val="a4"/>
                </w:rPr>
                <w:t>лык.lnk</w:t>
              </w:r>
              <w:proofErr w:type="spellEnd"/>
            </w:hyperlink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Организует рефлексивную деятельность уч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щихся;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Создает условия проведения 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флексии, обмена мнени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я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Организует 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б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суждение, задает вопр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сы.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Побуждает к дальнейшему расширению информацио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ного поля (ближа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й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ший вектор разв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тия).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Создает усл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вия для соотн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сения новой информации и им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ющихся знаний, вырабо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ки собственной поз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ции и оценки проце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са.</w:t>
            </w:r>
          </w:p>
        </w:tc>
        <w:tc>
          <w:tcPr>
            <w:tcW w:w="212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Обмениваются мнениями;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Заполняют рефлексивные таблицы, ка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точки;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Отвечают на 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просы;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Систематиз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руют новую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Отбирают наиб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лее важную информ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а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цию;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Высказывают оценочные су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ж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дения;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Выражаю 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о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вые идеи собственн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ы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ми словами;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Самостоятел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ь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но выстраивают пр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и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чинно-следственные св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я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зи;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01F">
              <w:rPr>
                <w:rFonts w:ascii="Times New Roman" w:hAnsi="Times New Roman"/>
                <w:sz w:val="24"/>
                <w:szCs w:val="24"/>
              </w:rPr>
              <w:t>Ставят новые ц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е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ли.</w:t>
            </w:r>
          </w:p>
        </w:tc>
        <w:tc>
          <w:tcPr>
            <w:tcW w:w="1276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601F">
              <w:rPr>
                <w:rFonts w:ascii="Times New Roman" w:hAnsi="Times New Roman"/>
                <w:sz w:val="24"/>
                <w:szCs w:val="24"/>
              </w:rPr>
              <w:t>Син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к</w:t>
            </w:r>
            <w:r w:rsidRPr="0084601F">
              <w:rPr>
                <w:rFonts w:ascii="Times New Roman" w:hAnsi="Times New Roman"/>
                <w:sz w:val="24"/>
                <w:szCs w:val="24"/>
              </w:rPr>
              <w:t>вейн</w:t>
            </w:r>
            <w:proofErr w:type="spellEnd"/>
            <w:r w:rsidRPr="008460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0" w:type="dxa"/>
            <w:shd w:val="clear" w:color="auto" w:fill="auto"/>
          </w:tcPr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BE2C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личностное </w:t>
            </w: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самоопределение</w:t>
            </w:r>
            <w:proofErr w:type="gram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амооценка</w:t>
            </w:r>
            <w:proofErr w:type="spellEnd"/>
          </w:p>
          <w:p w:rsidR="00BE2CDB" w:rsidRPr="0084601F" w:rsidRDefault="00BE2CDB" w:rsidP="00BE2C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т. е. установление учащимися связи между результатом учения и тем, что побу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дает деятельность, ради чего она осуществл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ется</w:t>
            </w:r>
          </w:p>
          <w:p w:rsidR="00BE2CDB" w:rsidRPr="0084601F" w:rsidRDefault="00BE2CDB" w:rsidP="00BE2CDB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нравственно-этическая ориентация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75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в форме сличения способа действия и его 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зультата с заданным эталоном с целью обнаружения отклонений и отличий от эталона;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75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коррекция — внесение необходимых д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полнений и корректив в способ действия в случае расхождения эталона действия и его результата;</w:t>
            </w:r>
          </w:p>
          <w:p w:rsidR="00BE2CDB" w:rsidRPr="0084601F" w:rsidRDefault="00BE2CDB" w:rsidP="000B6D10">
            <w:pPr>
              <w:numPr>
                <w:ilvl w:val="0"/>
                <w:numId w:val="3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— выделение и осознание учащи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того, что уже усвоено и что еще нужно </w:t>
            </w:r>
            <w:proofErr w:type="gramStart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осознание к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чества и уровня усвоения;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 в устной и письме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форме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</w:t>
            </w:r>
          </w:p>
          <w:p w:rsidR="00BE2CDB" w:rsidRPr="0084601F" w:rsidRDefault="00BE2CDB" w:rsidP="000B6D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E2CDB" w:rsidRPr="0084601F" w:rsidRDefault="00BE2CDB" w:rsidP="000B6D10">
            <w:pPr>
              <w:pStyle w:val="a3"/>
              <w:numPr>
                <w:ilvl w:val="0"/>
                <w:numId w:val="2"/>
              </w:numPr>
              <w:tabs>
                <w:tab w:val="left" w:pos="175"/>
                <w:tab w:val="left" w:pos="317"/>
              </w:tabs>
              <w:spacing w:after="0" w:line="240" w:lineRule="auto"/>
              <w:ind w:left="31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 достаточной полнотой и точностью выр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жать свои мысли в соответствии с задачами и услов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 коммуникации; владение монологической и ди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логической формами речи в соответствии с грамматическими и синтаксическими нормами ро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языка</w:t>
            </w:r>
          </w:p>
        </w:tc>
      </w:tr>
    </w:tbl>
    <w:p w:rsidR="00BE2CDB" w:rsidRDefault="00BE2CDB" w:rsidP="00BE2CDB">
      <w:bookmarkStart w:id="0" w:name="_GoBack"/>
      <w:bookmarkEnd w:id="0"/>
    </w:p>
    <w:sectPr w:rsidR="00BE2CDB" w:rsidSect="00BE2CDB"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lue Highway Linocut">
    <w:altName w:val="Times New Roman"/>
    <w:charset w:val="00"/>
    <w:family w:val="auto"/>
    <w:pitch w:val="variable"/>
    <w:sig w:usb0="00000001" w:usb1="00000000" w:usb2="00000000" w:usb3="00000000" w:csb0="000001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B24"/>
    <w:multiLevelType w:val="hybridMultilevel"/>
    <w:tmpl w:val="64A0D1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C7D96"/>
    <w:multiLevelType w:val="hybridMultilevel"/>
    <w:tmpl w:val="87A8B1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4622E"/>
    <w:multiLevelType w:val="hybridMultilevel"/>
    <w:tmpl w:val="87FC592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17A0BD8"/>
    <w:multiLevelType w:val="hybridMultilevel"/>
    <w:tmpl w:val="05D65B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F84975"/>
    <w:multiLevelType w:val="hybridMultilevel"/>
    <w:tmpl w:val="6BD66F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58496D"/>
    <w:multiLevelType w:val="hybridMultilevel"/>
    <w:tmpl w:val="5066D7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CDB"/>
    <w:rsid w:val="00BE2CDB"/>
    <w:rsid w:val="00D3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CD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DB"/>
    <w:pPr>
      <w:ind w:left="720"/>
      <w:contextualSpacing/>
    </w:pPr>
  </w:style>
  <w:style w:type="character" w:styleId="a4">
    <w:name w:val="Hyperlink"/>
    <w:uiPriority w:val="99"/>
    <w:unhideWhenUsed/>
    <w:rsid w:val="00BE2CDB"/>
    <w:rPr>
      <w:color w:val="0000FF"/>
      <w:u w:val="single"/>
    </w:rPr>
  </w:style>
  <w:style w:type="character" w:customStyle="1" w:styleId="apple-converted-space">
    <w:name w:val="apple-converted-space"/>
    <w:rsid w:val="00BE2CDB"/>
  </w:style>
  <w:style w:type="paragraph" w:styleId="a5">
    <w:name w:val="Normal (Web)"/>
    <w:basedOn w:val="a"/>
    <w:uiPriority w:val="99"/>
    <w:unhideWhenUsed/>
    <w:rsid w:val="00BE2C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CD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DB"/>
    <w:pPr>
      <w:ind w:left="720"/>
      <w:contextualSpacing/>
    </w:pPr>
  </w:style>
  <w:style w:type="character" w:styleId="a4">
    <w:name w:val="Hyperlink"/>
    <w:uiPriority w:val="99"/>
    <w:unhideWhenUsed/>
    <w:rsid w:val="00BE2CDB"/>
    <w:rPr>
      <w:color w:val="0000FF"/>
      <w:u w:val="single"/>
    </w:rPr>
  </w:style>
  <w:style w:type="character" w:customStyle="1" w:styleId="apple-converted-space">
    <w:name w:val="apple-converted-space"/>
    <w:rsid w:val="00BE2CDB"/>
  </w:style>
  <w:style w:type="paragraph" w:styleId="a5">
    <w:name w:val="Normal (Web)"/>
    <w:basedOn w:val="a"/>
    <w:uiPriority w:val="99"/>
    <w:unhideWhenUsed/>
    <w:rsid w:val="00BE2C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7;&#1083;&#1072;&#1081;%20&#1096;&#1086;&#1091;%20&#1051;&#1080;&#1089;&#1090;&#1086;&#1087;&#1072;&#1076;.pptx" TargetMode="External"/><Relationship Id="rId13" Type="http://schemas.openxmlformats.org/officeDocument/2006/relationships/hyperlink" Target="http://files.school-collection.edu.ru/dlrstore/79cea10c-0a01-00ee-0168-989eac249c53/%5BRUS5_005%5D_%5BIM_142%5D.swf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47;&#1086;&#1083;&#1086;&#1090;&#1072;&#1103;%20&#1086;&#1089;&#1077;&#1085;&#1100;%20&#1051;&#1077;&#1074;&#1080;&#1090;&#1072;&#1085;.jpg" TargetMode="External"/><Relationship Id="rId12" Type="http://schemas.openxmlformats.org/officeDocument/2006/relationships/hyperlink" Target="&#1074;&#1099;&#1088;&#1072;&#1079;&#1080;&#1090;&#1077;&#1083;&#1100;&#1085;&#1099;&#1077;%20&#1103;&#1079;&#1099;&#1082;&#1086;&#1074;&#1099;&#1077;%20&#1089;&#1088;&#1077;&#1076;&#1089;&#1090;&#1074;&#1072;.ppt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../&#1055;.&#1048;.&#1063;&#1072;&#1081;&#1082;&#1086;&#1074;&#1089;&#1082;&#1080;&#1081;%20&#1042;&#1088;&#1077;&#1084;&#1077;&#1085;&#1072;%20&#1043;&#1086;&#1076;&#1072;.%20&#1054;&#1089;&#1077;&#1085;&#1085;&#1103;&#1103;%20&#1087;&#1077;&#1089;&#1085;&#1103;..mp3" TargetMode="External"/><Relationship Id="rId11" Type="http://schemas.openxmlformats.org/officeDocument/2006/relationships/hyperlink" Target="../proclass%20-%20&#1071;&#1088;&#1083;&#1099;&#1082;.l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&#1055;&#1086;&#1088;&#1090;&#1088;&#1077;&#1090;%20&#1048;.&#1040;.&#1041;&#1091;&#1085;&#1080;&#1085;.jpg" TargetMode="External"/><Relationship Id="rId4" Type="http://schemas.openxmlformats.org/officeDocument/2006/relationships/settings" Target="settings.xml"/><Relationship Id="rId9" Type="http://schemas.openxmlformats.org/officeDocument/2006/relationships/hyperlink" Target="&#1048;.&#1040;.&#1041;&#1091;&#1085;&#1080;&#1085;%20-%20&#1051;&#1080;&#1089;&#1090;&#1086;&#1087;&#1072;&#1076;.mp4" TargetMode="External"/><Relationship Id="rId14" Type="http://schemas.openxmlformats.org/officeDocument/2006/relationships/hyperlink" Target="Applied%20Vision%204%20-%20&#1071;&#1088;&#1083;&#1099;&#1082;.l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2014-01-04T20:54:00Z</dcterms:created>
  <dcterms:modified xsi:type="dcterms:W3CDTF">2014-01-04T20:58:00Z</dcterms:modified>
</cp:coreProperties>
</file>